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39" w:rsidRDefault="00DD6191">
      <w:r>
        <w:rPr>
          <w:noProof/>
        </w:rPr>
        <mc:AlternateContent>
          <mc:Choice Requires="wps">
            <w:drawing>
              <wp:anchor distT="0" distB="0" distL="114300" distR="114300" simplePos="0" relativeHeight="251657216" behindDoc="0" locked="0" layoutInCell="1" allowOverlap="1">
                <wp:simplePos x="0" y="0"/>
                <wp:positionH relativeFrom="column">
                  <wp:posOffset>2794635</wp:posOffset>
                </wp:positionH>
                <wp:positionV relativeFrom="paragraph">
                  <wp:posOffset>-226060</wp:posOffset>
                </wp:positionV>
                <wp:extent cx="2743200" cy="12573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12" w:rsidRDefault="00040012">
                            <w:pPr>
                              <w:pStyle w:val="Heading2"/>
                              <w:rPr>
                                <w:sz w:val="48"/>
                              </w:rPr>
                            </w:pPr>
                            <w: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05pt;margin-top:-17.8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tj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" filled="f" stroked="f">
                <v:textbox>
                  <w:txbxContent>
                    <w:p w:rsidR="00040012" w:rsidRDefault="00040012">
                      <w:pPr>
                        <w:pStyle w:val="Heading2"/>
                        <w:rPr>
                          <w:sz w:val="48"/>
                        </w:rPr>
                      </w:pPr>
                      <w:r>
                        <w:t>News</w:t>
                      </w:r>
                    </w:p>
                  </w:txbxContent>
                </v:textbox>
              </v:shape>
            </w:pict>
          </mc:Fallback>
        </mc:AlternateContent>
      </w:r>
      <w:r w:rsidR="00FE2BD4">
        <w:rPr>
          <w:noProof/>
        </w:rPr>
        <w:drawing>
          <wp:inline distT="0" distB="0" distL="0" distR="0">
            <wp:extent cx="2552700" cy="9144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552700" cy="914400"/>
                    </a:xfrm>
                    <a:prstGeom prst="rect">
                      <a:avLst/>
                    </a:prstGeom>
                    <a:noFill/>
                    <a:ln w="9525">
                      <a:noFill/>
                      <a:miter lim="800000"/>
                      <a:headEnd/>
                      <a:tailEnd/>
                    </a:ln>
                  </pic:spPr>
                </pic:pic>
              </a:graphicData>
            </a:graphic>
          </wp:inline>
        </w:drawing>
      </w:r>
    </w:p>
    <w:p w:rsidR="00163339" w:rsidRDefault="00163339">
      <w:r>
        <w:t>______________________________________________________________________________________</w:t>
      </w:r>
    </w:p>
    <w:p w:rsidR="00163339" w:rsidRDefault="00DD6191">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81915</wp:posOffset>
                </wp:positionV>
                <wp:extent cx="6400800" cy="3429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12" w:rsidRDefault="00712F6F">
                            <w:pPr>
                              <w:widowControl w:val="0"/>
                              <w:autoSpaceDE w:val="0"/>
                              <w:autoSpaceDN w:val="0"/>
                              <w:adjustRightInd w:val="0"/>
                              <w:jc w:val="center"/>
                              <w:rPr>
                                <w:b/>
                                <w:bCs/>
                                <w:smallCaps/>
                              </w:rPr>
                            </w:pPr>
                            <w:r>
                              <w:rPr>
                                <w:b/>
                                <w:bCs/>
                                <w:smallCaps/>
                              </w:rPr>
                              <w:t>Philip Nelson</w:t>
                            </w:r>
                            <w:r w:rsidR="005B2AA5">
                              <w:rPr>
                                <w:b/>
                                <w:bCs/>
                                <w:smallCaps/>
                              </w:rPr>
                              <w:t>,</w:t>
                            </w:r>
                            <w:r>
                              <w:rPr>
                                <w:b/>
                                <w:bCs/>
                                <w:smallCaps/>
                              </w:rPr>
                              <w:t xml:space="preserve"> </w:t>
                            </w:r>
                            <w:r w:rsidR="00040012">
                              <w:rPr>
                                <w:b/>
                                <w:bCs/>
                                <w:smallCaps/>
                              </w:rPr>
                              <w:t>Director</w:t>
                            </w:r>
                            <w:r w:rsidR="00040012">
                              <w:rPr>
                                <w:b/>
                                <w:smallCaps/>
                                <w:sz w:val="16"/>
                              </w:rPr>
                              <w:t xml:space="preserve"> </w:t>
                            </w:r>
                            <w:r w:rsidR="00040012">
                              <w:rPr>
                                <w:rFonts w:ascii="Arial" w:hAnsi="Arial" w:cs="Arial"/>
                                <w:b/>
                                <w:smallCaps/>
                                <w:sz w:val="16"/>
                                <w:szCs w:val="26"/>
                              </w:rPr>
                              <w:t>●</w:t>
                            </w:r>
                            <w:r w:rsidR="00040012">
                              <w:rPr>
                                <w:rFonts w:ascii="MS Shell Dlg" w:hAnsi="MS Shell Dlg" w:cs="Arial"/>
                                <w:b/>
                                <w:smallCaps/>
                                <w:sz w:val="22"/>
                                <w:szCs w:val="17"/>
                              </w:rPr>
                              <w:t xml:space="preserve"> </w:t>
                            </w:r>
                            <w:r>
                              <w:rPr>
                                <w:b/>
                                <w:bCs/>
                                <w:smallCaps/>
                              </w:rPr>
                              <w:t>Bruce Rauner, Governor</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pStyle w:val="Heading3"/>
                            </w:pPr>
                            <w:r>
                              <w:t xml:space="preserve"> </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pt;margin-top:6.4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9WtwIAAMA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" filled="f" stroked="f">
                <v:textbox>
                  <w:txbxContent>
                    <w:p w:rsidR="00040012" w:rsidRDefault="00712F6F">
                      <w:pPr>
                        <w:widowControl w:val="0"/>
                        <w:autoSpaceDE w:val="0"/>
                        <w:autoSpaceDN w:val="0"/>
                        <w:adjustRightInd w:val="0"/>
                        <w:jc w:val="center"/>
                        <w:rPr>
                          <w:b/>
                          <w:bCs/>
                          <w:smallCaps/>
                        </w:rPr>
                      </w:pPr>
                      <w:r>
                        <w:rPr>
                          <w:b/>
                          <w:bCs/>
                          <w:smallCaps/>
                        </w:rPr>
                        <w:t>Philip Nelson</w:t>
                      </w:r>
                      <w:r w:rsidR="005B2AA5">
                        <w:rPr>
                          <w:b/>
                          <w:bCs/>
                          <w:smallCaps/>
                        </w:rPr>
                        <w:t>,</w:t>
                      </w:r>
                      <w:r>
                        <w:rPr>
                          <w:b/>
                          <w:bCs/>
                          <w:smallCaps/>
                        </w:rPr>
                        <w:t xml:space="preserve"> </w:t>
                      </w:r>
                      <w:r w:rsidR="00040012">
                        <w:rPr>
                          <w:b/>
                          <w:bCs/>
                          <w:smallCaps/>
                        </w:rPr>
                        <w:t>Director</w:t>
                      </w:r>
                      <w:r w:rsidR="00040012">
                        <w:rPr>
                          <w:b/>
                          <w:smallCaps/>
                          <w:sz w:val="16"/>
                        </w:rPr>
                        <w:t xml:space="preserve"> </w:t>
                      </w:r>
                      <w:r w:rsidR="00040012">
                        <w:rPr>
                          <w:rFonts w:ascii="Arial" w:hAnsi="Arial" w:cs="Arial"/>
                          <w:b/>
                          <w:smallCaps/>
                          <w:sz w:val="16"/>
                          <w:szCs w:val="26"/>
                        </w:rPr>
                        <w:t>●</w:t>
                      </w:r>
                      <w:r w:rsidR="00040012">
                        <w:rPr>
                          <w:rFonts w:ascii="MS Shell Dlg" w:hAnsi="MS Shell Dlg" w:cs="Arial"/>
                          <w:b/>
                          <w:smallCaps/>
                          <w:sz w:val="22"/>
                          <w:szCs w:val="17"/>
                        </w:rPr>
                        <w:t xml:space="preserve"> </w:t>
                      </w:r>
                      <w:r>
                        <w:rPr>
                          <w:b/>
                          <w:bCs/>
                          <w:smallCaps/>
                        </w:rPr>
                        <w:t>Bruce Rauner, Governor</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pStyle w:val="Heading3"/>
                      </w:pPr>
                      <w:r>
                        <w:t xml:space="preserve"> </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txbxContent>
                </v:textbox>
              </v:shape>
            </w:pict>
          </mc:Fallback>
        </mc:AlternateContent>
      </w:r>
    </w:p>
    <w:p w:rsidR="00163339" w:rsidRDefault="00163339"/>
    <w:p w:rsidR="00163339" w:rsidRDefault="00163339"/>
    <w:p w:rsidR="00E813D1" w:rsidRDefault="00163339" w:rsidP="00F52553">
      <w:pPr>
        <w:rPr>
          <w:b/>
          <w:bCs/>
          <w:sz w:val="24"/>
        </w:rPr>
      </w:pPr>
      <w:r>
        <w:rPr>
          <w:b/>
          <w:bCs/>
          <w:sz w:val="24"/>
        </w:rPr>
        <w:t>FOR IMMEDIATE RELEASE</w:t>
      </w:r>
      <w:r w:rsidR="009346DB" w:rsidRPr="009346DB">
        <w:rPr>
          <w:b/>
          <w:bCs/>
          <w:sz w:val="24"/>
        </w:rPr>
        <w:t xml:space="preserve"> </w:t>
      </w:r>
      <w:r w:rsidR="009346DB">
        <w:rPr>
          <w:b/>
          <w:bCs/>
          <w:sz w:val="24"/>
        </w:rPr>
        <w:tab/>
      </w:r>
      <w:r w:rsidR="009346DB">
        <w:rPr>
          <w:b/>
          <w:bCs/>
          <w:sz w:val="24"/>
        </w:rPr>
        <w:tab/>
      </w:r>
      <w:r w:rsidR="009346DB">
        <w:rPr>
          <w:b/>
          <w:bCs/>
          <w:sz w:val="24"/>
        </w:rPr>
        <w:tab/>
      </w:r>
      <w:r w:rsidR="009346DB">
        <w:rPr>
          <w:b/>
          <w:bCs/>
          <w:sz w:val="24"/>
        </w:rPr>
        <w:tab/>
        <w:t xml:space="preserve">CONTACTS:  </w:t>
      </w:r>
    </w:p>
    <w:p w:rsidR="009F16A1" w:rsidRPr="00E813D1" w:rsidRDefault="00E813D1" w:rsidP="00F52553">
      <w:pPr>
        <w:rPr>
          <w:b/>
          <w:bCs/>
          <w:sz w:val="24"/>
        </w:rPr>
      </w:pPr>
      <w:r w:rsidRPr="00E813D1">
        <w:rPr>
          <w:bCs/>
          <w:sz w:val="24"/>
        </w:rPr>
        <w:t>April 8</w:t>
      </w:r>
      <w:r w:rsidR="00F52553">
        <w:rPr>
          <w:bCs/>
          <w:sz w:val="24"/>
        </w:rPr>
        <w:t>, 201</w:t>
      </w:r>
      <w:r w:rsidR="00712F6F">
        <w:rPr>
          <w:bCs/>
          <w:sz w:val="24"/>
        </w:rPr>
        <w:t>5</w:t>
      </w:r>
      <w:r w:rsidR="000B288A">
        <w:rPr>
          <w:bCs/>
          <w:sz w:val="24"/>
        </w:rPr>
        <w:tab/>
      </w:r>
      <w:r w:rsidR="000B288A">
        <w:rPr>
          <w:bCs/>
          <w:sz w:val="24"/>
        </w:rPr>
        <w:tab/>
      </w:r>
      <w:r>
        <w:rPr>
          <w:bCs/>
          <w:sz w:val="24"/>
        </w:rPr>
        <w:tab/>
      </w:r>
      <w:r w:rsidR="000B288A">
        <w:rPr>
          <w:bCs/>
          <w:sz w:val="24"/>
        </w:rPr>
        <w:tab/>
      </w:r>
      <w:r w:rsidR="000B288A">
        <w:rPr>
          <w:bCs/>
          <w:sz w:val="24"/>
        </w:rPr>
        <w:tab/>
      </w:r>
      <w:r w:rsidR="000B288A">
        <w:rPr>
          <w:bCs/>
          <w:sz w:val="24"/>
        </w:rPr>
        <w:tab/>
      </w:r>
      <w:r w:rsidR="00712F6F">
        <w:rPr>
          <w:bCs/>
          <w:sz w:val="24"/>
        </w:rPr>
        <w:tab/>
      </w:r>
      <w:r w:rsidR="00712F6F">
        <w:rPr>
          <w:bCs/>
          <w:sz w:val="24"/>
          <w:szCs w:val="24"/>
        </w:rPr>
        <w:t>Kristi Jones</w:t>
      </w:r>
      <w:r w:rsidR="000B288A">
        <w:rPr>
          <w:bCs/>
          <w:sz w:val="24"/>
          <w:szCs w:val="24"/>
        </w:rPr>
        <w:t xml:space="preserve"> </w:t>
      </w:r>
      <w:r w:rsidR="000B288A">
        <w:rPr>
          <w:bCs/>
          <w:sz w:val="24"/>
          <w:szCs w:val="24"/>
        </w:rPr>
        <w:tab/>
      </w:r>
      <w:r w:rsidR="009346DB" w:rsidRPr="009346DB">
        <w:rPr>
          <w:sz w:val="24"/>
          <w:szCs w:val="24"/>
        </w:rPr>
        <w:t>(217)</w:t>
      </w:r>
      <w:r w:rsidR="009327F6">
        <w:rPr>
          <w:sz w:val="24"/>
          <w:szCs w:val="24"/>
        </w:rPr>
        <w:t xml:space="preserve"> </w:t>
      </w:r>
      <w:r w:rsidR="00E910A6">
        <w:rPr>
          <w:sz w:val="24"/>
          <w:szCs w:val="24"/>
        </w:rPr>
        <w:t>558</w:t>
      </w:r>
      <w:r w:rsidR="007F4AC0">
        <w:rPr>
          <w:sz w:val="24"/>
          <w:szCs w:val="24"/>
        </w:rPr>
        <w:t>-1546</w:t>
      </w:r>
    </w:p>
    <w:p w:rsidR="00712F6F" w:rsidRDefault="00712F6F" w:rsidP="00F525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Rebecca Clark</w:t>
      </w:r>
      <w:r>
        <w:rPr>
          <w:sz w:val="24"/>
          <w:szCs w:val="24"/>
        </w:rPr>
        <w:tab/>
        <w:t>(217) 785-5485</w:t>
      </w:r>
    </w:p>
    <w:p w:rsidR="00712F6F" w:rsidRDefault="00712F6F" w:rsidP="00F52553">
      <w:pPr>
        <w:rPr>
          <w:sz w:val="24"/>
          <w:szCs w:val="24"/>
        </w:rPr>
      </w:pPr>
    </w:p>
    <w:p w:rsidR="00712F6F" w:rsidRDefault="00E813D1" w:rsidP="00E813D1">
      <w:pPr>
        <w:pStyle w:val="NoSpacing"/>
        <w:jc w:val="center"/>
        <w:rPr>
          <w:rFonts w:ascii="Arial" w:hAnsi="Arial" w:cs="Arial"/>
          <w:b/>
          <w:sz w:val="36"/>
          <w:szCs w:val="36"/>
        </w:rPr>
      </w:pPr>
      <w:r>
        <w:rPr>
          <w:rFonts w:ascii="Arial" w:hAnsi="Arial" w:cs="Arial"/>
          <w:b/>
          <w:sz w:val="36"/>
          <w:szCs w:val="36"/>
        </w:rPr>
        <w:t>DOUGLAS</w:t>
      </w:r>
      <w:r w:rsidR="009F16A1" w:rsidRPr="00712F6F">
        <w:rPr>
          <w:rFonts w:ascii="Arial" w:hAnsi="Arial" w:cs="Arial"/>
          <w:b/>
          <w:sz w:val="36"/>
          <w:szCs w:val="36"/>
        </w:rPr>
        <w:t xml:space="preserve"> COUNTY FOOD COMPANY RECALLS </w:t>
      </w:r>
      <w:r>
        <w:rPr>
          <w:rFonts w:ascii="Arial" w:hAnsi="Arial" w:cs="Arial"/>
          <w:b/>
          <w:sz w:val="36"/>
          <w:szCs w:val="36"/>
        </w:rPr>
        <w:t>MEAT PRODUCTS DUE TO MISBRANDING AND UNDECLARED ALLERGENS</w:t>
      </w:r>
    </w:p>
    <w:p w:rsidR="00E813D1" w:rsidRDefault="00E813D1" w:rsidP="00E813D1">
      <w:pPr>
        <w:rPr>
          <w:bCs/>
          <w:sz w:val="24"/>
          <w:szCs w:val="24"/>
        </w:rPr>
      </w:pPr>
    </w:p>
    <w:p w:rsidR="00E813D1" w:rsidRPr="00E813D1" w:rsidRDefault="009F16A1" w:rsidP="00E813D1">
      <w:pPr>
        <w:rPr>
          <w:sz w:val="24"/>
          <w:szCs w:val="24"/>
        </w:rPr>
      </w:pPr>
      <w:r w:rsidRPr="00E813D1">
        <w:rPr>
          <w:bCs/>
          <w:sz w:val="24"/>
          <w:szCs w:val="24"/>
        </w:rPr>
        <w:t>SPRINGFIELD</w:t>
      </w:r>
      <w:r w:rsidRPr="00E813D1">
        <w:rPr>
          <w:b/>
          <w:bCs/>
          <w:sz w:val="24"/>
          <w:szCs w:val="24"/>
        </w:rPr>
        <w:t xml:space="preserve"> </w:t>
      </w:r>
      <w:r w:rsidRPr="00E813D1">
        <w:rPr>
          <w:sz w:val="24"/>
          <w:szCs w:val="24"/>
        </w:rPr>
        <w:t xml:space="preserve">– </w:t>
      </w:r>
      <w:r w:rsidR="00E813D1">
        <w:rPr>
          <w:sz w:val="24"/>
          <w:szCs w:val="24"/>
        </w:rPr>
        <w:t>Dutch Valley Meats, an</w:t>
      </w:r>
      <w:r w:rsidR="00E813D1" w:rsidRPr="00E813D1">
        <w:rPr>
          <w:sz w:val="24"/>
          <w:szCs w:val="24"/>
        </w:rPr>
        <w:t xml:space="preserve"> Illinois licensed establishment</w:t>
      </w:r>
      <w:r w:rsidR="00455052">
        <w:rPr>
          <w:sz w:val="24"/>
          <w:szCs w:val="24"/>
        </w:rPr>
        <w:t xml:space="preserve"> located in </w:t>
      </w:r>
      <w:r w:rsidR="003E7355">
        <w:rPr>
          <w:sz w:val="24"/>
          <w:szCs w:val="24"/>
        </w:rPr>
        <w:t>Arthur</w:t>
      </w:r>
      <w:r w:rsidR="00E813D1" w:rsidRPr="00E813D1">
        <w:rPr>
          <w:sz w:val="24"/>
          <w:szCs w:val="24"/>
        </w:rPr>
        <w:t>, is recalling</w:t>
      </w:r>
      <w:r w:rsidR="00455052">
        <w:rPr>
          <w:sz w:val="24"/>
          <w:szCs w:val="24"/>
        </w:rPr>
        <w:t xml:space="preserve"> approximately 2,400 pounds of </w:t>
      </w:r>
      <w:r w:rsidR="00B6389C">
        <w:rPr>
          <w:sz w:val="24"/>
          <w:szCs w:val="24"/>
        </w:rPr>
        <w:t>“</w:t>
      </w:r>
      <w:r w:rsidR="00455052">
        <w:rPr>
          <w:sz w:val="24"/>
          <w:szCs w:val="24"/>
        </w:rPr>
        <w:t>ham loaf</w:t>
      </w:r>
      <w:r w:rsidR="00B6389C">
        <w:rPr>
          <w:sz w:val="24"/>
          <w:szCs w:val="24"/>
        </w:rPr>
        <w:t>”</w:t>
      </w:r>
      <w:r w:rsidR="00455052">
        <w:rPr>
          <w:sz w:val="24"/>
          <w:szCs w:val="24"/>
        </w:rPr>
        <w:t xml:space="preserve"> </w:t>
      </w:r>
      <w:r w:rsidR="00E813D1" w:rsidRPr="00E813D1">
        <w:rPr>
          <w:sz w:val="24"/>
          <w:szCs w:val="24"/>
        </w:rPr>
        <w:t xml:space="preserve">due to misbranding and </w:t>
      </w:r>
      <w:r w:rsidR="00455052">
        <w:rPr>
          <w:sz w:val="24"/>
          <w:szCs w:val="24"/>
        </w:rPr>
        <w:t xml:space="preserve">undeclared allergens.  Illinois Department of Agriculture (IDOA) </w:t>
      </w:r>
      <w:r w:rsidR="00E813D1">
        <w:rPr>
          <w:sz w:val="24"/>
          <w:szCs w:val="24"/>
        </w:rPr>
        <w:t xml:space="preserve">Bureau of </w:t>
      </w:r>
      <w:r w:rsidR="00E813D1" w:rsidRPr="00E813D1">
        <w:rPr>
          <w:sz w:val="24"/>
          <w:szCs w:val="24"/>
        </w:rPr>
        <w:t>Meat and Poultry Inspection announced the recall today because the product contains wheat, a known allergen, which is not declared on the product label. </w:t>
      </w:r>
    </w:p>
    <w:p w:rsidR="00E813D1" w:rsidRPr="00E813D1" w:rsidRDefault="00E813D1" w:rsidP="00E813D1">
      <w:pPr>
        <w:rPr>
          <w:sz w:val="24"/>
          <w:szCs w:val="24"/>
        </w:rPr>
      </w:pPr>
    </w:p>
    <w:p w:rsidR="00E813D1" w:rsidRPr="00E813D1" w:rsidRDefault="00E813D1" w:rsidP="00E813D1">
      <w:pPr>
        <w:rPr>
          <w:sz w:val="24"/>
          <w:szCs w:val="24"/>
        </w:rPr>
      </w:pPr>
      <w:r w:rsidRPr="00E813D1">
        <w:rPr>
          <w:sz w:val="24"/>
          <w:szCs w:val="24"/>
        </w:rPr>
        <w:t>The product subject to the recall was sold as a two pound oven ready loaf in an aluminum pan wrapped with white butcher paper and labeled “HAM LOAF – OVEN READY.”  The packaging bears the establishment number “326” inside the Ill</w:t>
      </w:r>
      <w:r w:rsidR="00977349">
        <w:rPr>
          <w:sz w:val="24"/>
          <w:szCs w:val="24"/>
        </w:rPr>
        <w:t>inois mark of inspection.  The ham l</w:t>
      </w:r>
      <w:r w:rsidRPr="00E813D1">
        <w:rPr>
          <w:sz w:val="24"/>
          <w:szCs w:val="24"/>
        </w:rPr>
        <w:t>oafs were produced on various dates from April 1, 2013 through February 9, 2015 and sold in Douglas and Champaign counties</w:t>
      </w:r>
      <w:r w:rsidR="00455052">
        <w:rPr>
          <w:sz w:val="24"/>
          <w:szCs w:val="24"/>
        </w:rPr>
        <w:t xml:space="preserve"> </w:t>
      </w:r>
      <w:r w:rsidR="00455052" w:rsidRPr="008E05F0">
        <w:rPr>
          <w:sz w:val="24"/>
          <w:szCs w:val="24"/>
        </w:rPr>
        <w:t>to retail establishments</w:t>
      </w:r>
      <w:r w:rsidR="00977349" w:rsidRPr="008E05F0">
        <w:rPr>
          <w:sz w:val="24"/>
          <w:szCs w:val="24"/>
        </w:rPr>
        <w:t>.</w:t>
      </w:r>
    </w:p>
    <w:p w:rsidR="00E813D1" w:rsidRPr="00E813D1" w:rsidRDefault="00455052" w:rsidP="00E813D1">
      <w:pPr>
        <w:spacing w:before="100" w:beforeAutospacing="1" w:after="100" w:afterAutospacing="1"/>
        <w:rPr>
          <w:sz w:val="24"/>
          <w:szCs w:val="24"/>
        </w:rPr>
      </w:pPr>
      <w:r>
        <w:rPr>
          <w:sz w:val="24"/>
          <w:szCs w:val="24"/>
        </w:rPr>
        <w:t xml:space="preserve">IDOA </w:t>
      </w:r>
      <w:r w:rsidR="00E813D1" w:rsidRPr="00E813D1">
        <w:rPr>
          <w:sz w:val="24"/>
          <w:szCs w:val="24"/>
        </w:rPr>
        <w:t>discovered the potential health hazard d</w:t>
      </w:r>
      <w:r w:rsidR="00B6389C">
        <w:rPr>
          <w:sz w:val="24"/>
          <w:szCs w:val="24"/>
        </w:rPr>
        <w:t>uring a routine inspection.  Department</w:t>
      </w:r>
      <w:r w:rsidR="00E813D1" w:rsidRPr="00E813D1">
        <w:rPr>
          <w:sz w:val="24"/>
          <w:szCs w:val="24"/>
        </w:rPr>
        <w:t xml:space="preserve"> meat and poultry inspector</w:t>
      </w:r>
      <w:r w:rsidR="00B6389C">
        <w:rPr>
          <w:sz w:val="24"/>
          <w:szCs w:val="24"/>
        </w:rPr>
        <w:t>s</w:t>
      </w:r>
      <w:r w:rsidR="00E813D1" w:rsidRPr="00E813D1">
        <w:rPr>
          <w:sz w:val="24"/>
          <w:szCs w:val="24"/>
        </w:rPr>
        <w:t xml:space="preserve"> determined the product was not properly labeled because the ingredients listed on the label did not include wheat, a known allergen.</w:t>
      </w:r>
    </w:p>
    <w:p w:rsidR="00E813D1" w:rsidRPr="00E813D1" w:rsidRDefault="00E813D1" w:rsidP="00E813D1">
      <w:pPr>
        <w:rPr>
          <w:sz w:val="24"/>
          <w:szCs w:val="24"/>
        </w:rPr>
      </w:pPr>
      <w:r w:rsidRPr="00E813D1">
        <w:rPr>
          <w:sz w:val="24"/>
          <w:szCs w:val="24"/>
        </w:rPr>
        <w:t>Neither the IDOA nor the company has received any reports of illness due to consumption of the recalled product.  Anyone concerned about an injury or illness should contact a healthcare provider.</w:t>
      </w:r>
      <w:bookmarkStart w:id="0" w:name="_GoBack"/>
      <w:bookmarkEnd w:id="0"/>
    </w:p>
    <w:p w:rsidR="00455052" w:rsidRDefault="00E813D1" w:rsidP="00E813D1">
      <w:pPr>
        <w:spacing w:before="100" w:beforeAutospacing="1" w:after="100" w:afterAutospacing="1"/>
        <w:rPr>
          <w:sz w:val="24"/>
          <w:szCs w:val="24"/>
          <w:lang w:val="en"/>
        </w:rPr>
      </w:pPr>
      <w:r w:rsidRPr="00E813D1">
        <w:rPr>
          <w:sz w:val="24"/>
          <w:szCs w:val="24"/>
        </w:rPr>
        <w:t xml:space="preserve">IDOA routinely conducts recall effectiveness checks to verify that recalling firms notify their customers of the recall and that steps are taken to make certain that recalled product is no longer available to consumers. </w:t>
      </w:r>
      <w:r w:rsidR="00455052">
        <w:rPr>
          <w:sz w:val="24"/>
          <w:szCs w:val="24"/>
        </w:rPr>
        <w:t xml:space="preserve"> </w:t>
      </w:r>
      <w:r w:rsidR="00455052" w:rsidRPr="00712F6F">
        <w:rPr>
          <w:sz w:val="24"/>
          <w:szCs w:val="24"/>
          <w:lang w:val="en"/>
        </w:rPr>
        <w:t>When available, the retail distribution list(s) will be posted on the IDOA website at </w:t>
      </w:r>
      <w:hyperlink r:id="rId7" w:history="1">
        <w:r w:rsidR="00455052" w:rsidRPr="00C65BEE">
          <w:rPr>
            <w:rStyle w:val="Hyperlink"/>
            <w:sz w:val="24"/>
            <w:szCs w:val="24"/>
            <w:lang w:val="en"/>
          </w:rPr>
          <w:t>http://www.agr.state.il.us/recalls-and-public-health-alerts</w:t>
        </w:r>
      </w:hyperlink>
      <w:r w:rsidR="00455052">
        <w:rPr>
          <w:sz w:val="24"/>
          <w:szCs w:val="24"/>
          <w:lang w:val="en"/>
        </w:rPr>
        <w:t>.</w:t>
      </w:r>
    </w:p>
    <w:p w:rsidR="00E813D1" w:rsidRPr="00455052" w:rsidRDefault="00E813D1" w:rsidP="00E813D1">
      <w:pPr>
        <w:spacing w:before="100" w:beforeAutospacing="1" w:after="100" w:afterAutospacing="1"/>
        <w:rPr>
          <w:sz w:val="24"/>
          <w:szCs w:val="24"/>
          <w:lang w:val="en"/>
        </w:rPr>
      </w:pPr>
      <w:r w:rsidRPr="00E813D1">
        <w:rPr>
          <w:sz w:val="24"/>
          <w:szCs w:val="24"/>
        </w:rPr>
        <w:t>Consumers and reporters who have questions about the recall can contact the plant’s representative, Loren Yoder, at (217) 543-3354.</w:t>
      </w:r>
    </w:p>
    <w:p w:rsidR="00712F6F" w:rsidRDefault="00445298" w:rsidP="00512845">
      <w:pPr>
        <w:spacing w:before="100" w:beforeAutospacing="1" w:after="100" w:afterAutospacing="1"/>
        <w:jc w:val="center"/>
        <w:rPr>
          <w:sz w:val="24"/>
          <w:szCs w:val="24"/>
        </w:rPr>
      </w:pPr>
      <w:r>
        <w:rPr>
          <w:sz w:val="24"/>
          <w:szCs w:val="24"/>
        </w:rPr>
        <w:t>###</w:t>
      </w:r>
    </w:p>
    <w:sectPr w:rsidR="00712F6F" w:rsidSect="007A4E6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124A"/>
    <w:multiLevelType w:val="hybridMultilevel"/>
    <w:tmpl w:val="D620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89"/>
    <w:rsid w:val="00004289"/>
    <w:rsid w:val="00026F24"/>
    <w:rsid w:val="0003075B"/>
    <w:rsid w:val="00040012"/>
    <w:rsid w:val="000676C1"/>
    <w:rsid w:val="000B288A"/>
    <w:rsid w:val="000B4AE7"/>
    <w:rsid w:val="00126F59"/>
    <w:rsid w:val="0013680D"/>
    <w:rsid w:val="00144453"/>
    <w:rsid w:val="00151904"/>
    <w:rsid w:val="00163339"/>
    <w:rsid w:val="00196558"/>
    <w:rsid w:val="001B1F19"/>
    <w:rsid w:val="001D7496"/>
    <w:rsid w:val="0020262C"/>
    <w:rsid w:val="002143C4"/>
    <w:rsid w:val="00215AAC"/>
    <w:rsid w:val="0022750A"/>
    <w:rsid w:val="00237F56"/>
    <w:rsid w:val="002537D6"/>
    <w:rsid w:val="002545E6"/>
    <w:rsid w:val="002879CA"/>
    <w:rsid w:val="00287B6C"/>
    <w:rsid w:val="002A14A7"/>
    <w:rsid w:val="002E6185"/>
    <w:rsid w:val="002F22A0"/>
    <w:rsid w:val="0031564D"/>
    <w:rsid w:val="00325A4C"/>
    <w:rsid w:val="00330ECE"/>
    <w:rsid w:val="00347BC4"/>
    <w:rsid w:val="003500C6"/>
    <w:rsid w:val="003546DD"/>
    <w:rsid w:val="00356066"/>
    <w:rsid w:val="00375ADE"/>
    <w:rsid w:val="003A534A"/>
    <w:rsid w:val="003E01CF"/>
    <w:rsid w:val="003E7355"/>
    <w:rsid w:val="00445298"/>
    <w:rsid w:val="00455052"/>
    <w:rsid w:val="00495396"/>
    <w:rsid w:val="005117F7"/>
    <w:rsid w:val="00512845"/>
    <w:rsid w:val="00516460"/>
    <w:rsid w:val="00554F55"/>
    <w:rsid w:val="005720C0"/>
    <w:rsid w:val="005B2AA5"/>
    <w:rsid w:val="005D7E1F"/>
    <w:rsid w:val="00604043"/>
    <w:rsid w:val="006A2DAE"/>
    <w:rsid w:val="006B3126"/>
    <w:rsid w:val="006D78AD"/>
    <w:rsid w:val="006E1064"/>
    <w:rsid w:val="00710256"/>
    <w:rsid w:val="00712F6F"/>
    <w:rsid w:val="00727E5D"/>
    <w:rsid w:val="007302B6"/>
    <w:rsid w:val="007619A9"/>
    <w:rsid w:val="007A4E61"/>
    <w:rsid w:val="007F4AC0"/>
    <w:rsid w:val="00875313"/>
    <w:rsid w:val="00884536"/>
    <w:rsid w:val="008A38AE"/>
    <w:rsid w:val="008B6E55"/>
    <w:rsid w:val="008C7719"/>
    <w:rsid w:val="008E05F0"/>
    <w:rsid w:val="008F13DD"/>
    <w:rsid w:val="008F351B"/>
    <w:rsid w:val="00910D9C"/>
    <w:rsid w:val="0091642A"/>
    <w:rsid w:val="009327F6"/>
    <w:rsid w:val="009346DB"/>
    <w:rsid w:val="0095080A"/>
    <w:rsid w:val="00975916"/>
    <w:rsid w:val="00977349"/>
    <w:rsid w:val="00985E4F"/>
    <w:rsid w:val="009949E5"/>
    <w:rsid w:val="009B273A"/>
    <w:rsid w:val="009F16A1"/>
    <w:rsid w:val="009F6332"/>
    <w:rsid w:val="00A1414F"/>
    <w:rsid w:val="00A57CA9"/>
    <w:rsid w:val="00A956F8"/>
    <w:rsid w:val="00AA004F"/>
    <w:rsid w:val="00AC2E65"/>
    <w:rsid w:val="00AE1C1B"/>
    <w:rsid w:val="00AF296B"/>
    <w:rsid w:val="00AF2E70"/>
    <w:rsid w:val="00B6389C"/>
    <w:rsid w:val="00B957A7"/>
    <w:rsid w:val="00BB0857"/>
    <w:rsid w:val="00C37074"/>
    <w:rsid w:val="00C55742"/>
    <w:rsid w:val="00C60DA3"/>
    <w:rsid w:val="00C747BC"/>
    <w:rsid w:val="00C90F57"/>
    <w:rsid w:val="00C93561"/>
    <w:rsid w:val="00CA0C0D"/>
    <w:rsid w:val="00CD0231"/>
    <w:rsid w:val="00D57BF5"/>
    <w:rsid w:val="00D96C2D"/>
    <w:rsid w:val="00DD6191"/>
    <w:rsid w:val="00DF0FB4"/>
    <w:rsid w:val="00DF7B18"/>
    <w:rsid w:val="00E25138"/>
    <w:rsid w:val="00E74A1A"/>
    <w:rsid w:val="00E813D1"/>
    <w:rsid w:val="00E910A6"/>
    <w:rsid w:val="00E91536"/>
    <w:rsid w:val="00E9595B"/>
    <w:rsid w:val="00F24380"/>
    <w:rsid w:val="00F458DC"/>
    <w:rsid w:val="00F52553"/>
    <w:rsid w:val="00F95365"/>
    <w:rsid w:val="00FD142B"/>
    <w:rsid w:val="00FE2BD4"/>
    <w:rsid w:val="00F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BC4"/>
  </w:style>
  <w:style w:type="paragraph" w:styleId="Heading1">
    <w:name w:val="heading 1"/>
    <w:basedOn w:val="Normal"/>
    <w:next w:val="Normal"/>
    <w:qFormat/>
    <w:rsid w:val="00347BC4"/>
    <w:pPr>
      <w:keepNext/>
      <w:jc w:val="center"/>
      <w:outlineLvl w:val="0"/>
    </w:pPr>
    <w:rPr>
      <w:i/>
      <w:iCs/>
      <w:sz w:val="24"/>
      <w:szCs w:val="24"/>
    </w:rPr>
  </w:style>
  <w:style w:type="paragraph" w:styleId="Heading2">
    <w:name w:val="heading 2"/>
    <w:basedOn w:val="Normal"/>
    <w:next w:val="Normal"/>
    <w:qFormat/>
    <w:rsid w:val="00347BC4"/>
    <w:pPr>
      <w:keepNext/>
      <w:outlineLvl w:val="1"/>
    </w:pPr>
    <w:rPr>
      <w:b/>
      <w:smallCaps/>
      <w:sz w:val="160"/>
      <w:szCs w:val="24"/>
    </w:rPr>
  </w:style>
  <w:style w:type="paragraph" w:styleId="Heading3">
    <w:name w:val="heading 3"/>
    <w:basedOn w:val="Normal"/>
    <w:next w:val="Normal"/>
    <w:qFormat/>
    <w:rsid w:val="00347BC4"/>
    <w:pPr>
      <w:keepNext/>
      <w:widowControl w:val="0"/>
      <w:autoSpaceDE w:val="0"/>
      <w:autoSpaceDN w:val="0"/>
      <w:adjustRightInd w:val="0"/>
      <w:outlineLvl w:val="2"/>
    </w:pPr>
    <w:rPr>
      <w:b/>
      <w:bCs/>
      <w:smallCaps/>
      <w:sz w:val="24"/>
      <w:szCs w:val="24"/>
    </w:rPr>
  </w:style>
  <w:style w:type="paragraph" w:styleId="Heading4">
    <w:name w:val="heading 4"/>
    <w:basedOn w:val="Normal"/>
    <w:next w:val="Normal"/>
    <w:qFormat/>
    <w:rsid w:val="00347BC4"/>
    <w:pPr>
      <w:keepNext/>
      <w:outlineLvl w:val="3"/>
    </w:pPr>
    <w:rPr>
      <w:sz w:val="24"/>
    </w:rPr>
  </w:style>
  <w:style w:type="paragraph" w:styleId="Heading5">
    <w:name w:val="heading 5"/>
    <w:basedOn w:val="Normal"/>
    <w:next w:val="Normal"/>
    <w:qFormat/>
    <w:rsid w:val="00347BC4"/>
    <w:pPr>
      <w:keepNext/>
      <w:ind w:left="6480"/>
      <w:outlineLvl w:val="4"/>
    </w:pPr>
    <w:rPr>
      <w:sz w:val="24"/>
    </w:rPr>
  </w:style>
  <w:style w:type="paragraph" w:styleId="Heading6">
    <w:name w:val="heading 6"/>
    <w:basedOn w:val="Normal"/>
    <w:next w:val="Normal"/>
    <w:qFormat/>
    <w:rsid w:val="00347BC4"/>
    <w:pPr>
      <w:keepNext/>
      <w:outlineLvl w:val="5"/>
    </w:pPr>
    <w:rPr>
      <w:u w:val="single"/>
    </w:rPr>
  </w:style>
  <w:style w:type="paragraph" w:styleId="Heading7">
    <w:name w:val="heading 7"/>
    <w:basedOn w:val="Normal"/>
    <w:next w:val="Normal"/>
    <w:qFormat/>
    <w:rsid w:val="00347BC4"/>
    <w:pPr>
      <w:keepNext/>
      <w:outlineLvl w:val="6"/>
    </w:pPr>
    <w:rPr>
      <w:sz w:val="24"/>
      <w:szCs w:val="24"/>
      <w:u w:val="single"/>
    </w:rPr>
  </w:style>
  <w:style w:type="paragraph" w:styleId="Heading8">
    <w:name w:val="heading 8"/>
    <w:basedOn w:val="Normal"/>
    <w:next w:val="Normal"/>
    <w:qFormat/>
    <w:rsid w:val="00347BC4"/>
    <w:pPr>
      <w:keepNext/>
      <w:ind w:right="-1080"/>
      <w:jc w:val="center"/>
      <w:outlineLvl w:val="7"/>
    </w:pPr>
    <w:rPr>
      <w:b/>
      <w:bCs/>
      <w:i/>
      <w:iCs/>
      <w:sz w:val="28"/>
    </w:rPr>
  </w:style>
  <w:style w:type="paragraph" w:styleId="Heading9">
    <w:name w:val="heading 9"/>
    <w:basedOn w:val="Normal"/>
    <w:next w:val="Normal"/>
    <w:link w:val="Heading9Char"/>
    <w:semiHidden/>
    <w:unhideWhenUsed/>
    <w:qFormat/>
    <w:rsid w:val="00FD14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BC4"/>
    <w:pPr>
      <w:jc w:val="center"/>
    </w:pPr>
    <w:rPr>
      <w:sz w:val="24"/>
      <w:szCs w:val="24"/>
      <w:u w:val="single"/>
    </w:rPr>
  </w:style>
  <w:style w:type="character" w:styleId="Hyperlink">
    <w:name w:val="Hyperlink"/>
    <w:basedOn w:val="DefaultParagraphFont"/>
    <w:uiPriority w:val="99"/>
    <w:unhideWhenUsed/>
    <w:rsid w:val="00CA0C0D"/>
    <w:rPr>
      <w:color w:val="0000FF"/>
      <w:u w:val="single"/>
    </w:rPr>
  </w:style>
  <w:style w:type="character" w:customStyle="1" w:styleId="Heading9Char">
    <w:name w:val="Heading 9 Char"/>
    <w:basedOn w:val="DefaultParagraphFont"/>
    <w:link w:val="Heading9"/>
    <w:semiHidden/>
    <w:rsid w:val="00FD142B"/>
    <w:rPr>
      <w:rFonts w:ascii="Cambria" w:eastAsia="Times New Roman" w:hAnsi="Cambria" w:cs="Times New Roman"/>
      <w:sz w:val="22"/>
      <w:szCs w:val="22"/>
    </w:rPr>
  </w:style>
  <w:style w:type="paragraph" w:styleId="BodyTextIndent">
    <w:name w:val="Body Text Indent"/>
    <w:basedOn w:val="Normal"/>
    <w:link w:val="BodyTextIndentChar"/>
    <w:rsid w:val="00FD142B"/>
    <w:pPr>
      <w:spacing w:after="120"/>
      <w:ind w:left="360"/>
    </w:pPr>
  </w:style>
  <w:style w:type="character" w:customStyle="1" w:styleId="BodyTextIndentChar">
    <w:name w:val="Body Text Indent Char"/>
    <w:basedOn w:val="DefaultParagraphFont"/>
    <w:link w:val="BodyTextIndent"/>
    <w:rsid w:val="00FD142B"/>
  </w:style>
  <w:style w:type="paragraph" w:styleId="BalloonText">
    <w:name w:val="Balloon Text"/>
    <w:basedOn w:val="Normal"/>
    <w:link w:val="BalloonTextChar"/>
    <w:rsid w:val="00C60DA3"/>
    <w:rPr>
      <w:rFonts w:ascii="Tahoma" w:hAnsi="Tahoma" w:cs="Tahoma"/>
      <w:sz w:val="16"/>
      <w:szCs w:val="16"/>
    </w:rPr>
  </w:style>
  <w:style w:type="character" w:customStyle="1" w:styleId="BalloonTextChar">
    <w:name w:val="Balloon Text Char"/>
    <w:basedOn w:val="DefaultParagraphFont"/>
    <w:link w:val="BalloonText"/>
    <w:rsid w:val="00C60DA3"/>
    <w:rPr>
      <w:rFonts w:ascii="Tahoma" w:hAnsi="Tahoma" w:cs="Tahoma"/>
      <w:sz w:val="16"/>
      <w:szCs w:val="16"/>
    </w:rPr>
  </w:style>
  <w:style w:type="paragraph" w:styleId="ListParagraph">
    <w:name w:val="List Paragraph"/>
    <w:basedOn w:val="Normal"/>
    <w:uiPriority w:val="34"/>
    <w:qFormat/>
    <w:rsid w:val="009F16A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2F6F"/>
    <w:pPr>
      <w:spacing w:before="100" w:beforeAutospacing="1" w:after="100" w:afterAutospacing="1"/>
    </w:pPr>
    <w:rPr>
      <w:sz w:val="18"/>
      <w:szCs w:val="18"/>
    </w:rPr>
  </w:style>
  <w:style w:type="paragraph" w:customStyle="1" w:styleId="Default">
    <w:name w:val="Default"/>
    <w:uiPriority w:val="99"/>
    <w:semiHidden/>
    <w:rsid w:val="00712F6F"/>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712F6F"/>
    <w:rPr>
      <w:i/>
      <w:iCs/>
    </w:rPr>
  </w:style>
  <w:style w:type="paragraph" w:styleId="NoSpacing">
    <w:name w:val="No Spacing"/>
    <w:uiPriority w:val="1"/>
    <w:qFormat/>
    <w:rsid w:val="00712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BC4"/>
  </w:style>
  <w:style w:type="paragraph" w:styleId="Heading1">
    <w:name w:val="heading 1"/>
    <w:basedOn w:val="Normal"/>
    <w:next w:val="Normal"/>
    <w:qFormat/>
    <w:rsid w:val="00347BC4"/>
    <w:pPr>
      <w:keepNext/>
      <w:jc w:val="center"/>
      <w:outlineLvl w:val="0"/>
    </w:pPr>
    <w:rPr>
      <w:i/>
      <w:iCs/>
      <w:sz w:val="24"/>
      <w:szCs w:val="24"/>
    </w:rPr>
  </w:style>
  <w:style w:type="paragraph" w:styleId="Heading2">
    <w:name w:val="heading 2"/>
    <w:basedOn w:val="Normal"/>
    <w:next w:val="Normal"/>
    <w:qFormat/>
    <w:rsid w:val="00347BC4"/>
    <w:pPr>
      <w:keepNext/>
      <w:outlineLvl w:val="1"/>
    </w:pPr>
    <w:rPr>
      <w:b/>
      <w:smallCaps/>
      <w:sz w:val="160"/>
      <w:szCs w:val="24"/>
    </w:rPr>
  </w:style>
  <w:style w:type="paragraph" w:styleId="Heading3">
    <w:name w:val="heading 3"/>
    <w:basedOn w:val="Normal"/>
    <w:next w:val="Normal"/>
    <w:qFormat/>
    <w:rsid w:val="00347BC4"/>
    <w:pPr>
      <w:keepNext/>
      <w:widowControl w:val="0"/>
      <w:autoSpaceDE w:val="0"/>
      <w:autoSpaceDN w:val="0"/>
      <w:adjustRightInd w:val="0"/>
      <w:outlineLvl w:val="2"/>
    </w:pPr>
    <w:rPr>
      <w:b/>
      <w:bCs/>
      <w:smallCaps/>
      <w:sz w:val="24"/>
      <w:szCs w:val="24"/>
    </w:rPr>
  </w:style>
  <w:style w:type="paragraph" w:styleId="Heading4">
    <w:name w:val="heading 4"/>
    <w:basedOn w:val="Normal"/>
    <w:next w:val="Normal"/>
    <w:qFormat/>
    <w:rsid w:val="00347BC4"/>
    <w:pPr>
      <w:keepNext/>
      <w:outlineLvl w:val="3"/>
    </w:pPr>
    <w:rPr>
      <w:sz w:val="24"/>
    </w:rPr>
  </w:style>
  <w:style w:type="paragraph" w:styleId="Heading5">
    <w:name w:val="heading 5"/>
    <w:basedOn w:val="Normal"/>
    <w:next w:val="Normal"/>
    <w:qFormat/>
    <w:rsid w:val="00347BC4"/>
    <w:pPr>
      <w:keepNext/>
      <w:ind w:left="6480"/>
      <w:outlineLvl w:val="4"/>
    </w:pPr>
    <w:rPr>
      <w:sz w:val="24"/>
    </w:rPr>
  </w:style>
  <w:style w:type="paragraph" w:styleId="Heading6">
    <w:name w:val="heading 6"/>
    <w:basedOn w:val="Normal"/>
    <w:next w:val="Normal"/>
    <w:qFormat/>
    <w:rsid w:val="00347BC4"/>
    <w:pPr>
      <w:keepNext/>
      <w:outlineLvl w:val="5"/>
    </w:pPr>
    <w:rPr>
      <w:u w:val="single"/>
    </w:rPr>
  </w:style>
  <w:style w:type="paragraph" w:styleId="Heading7">
    <w:name w:val="heading 7"/>
    <w:basedOn w:val="Normal"/>
    <w:next w:val="Normal"/>
    <w:qFormat/>
    <w:rsid w:val="00347BC4"/>
    <w:pPr>
      <w:keepNext/>
      <w:outlineLvl w:val="6"/>
    </w:pPr>
    <w:rPr>
      <w:sz w:val="24"/>
      <w:szCs w:val="24"/>
      <w:u w:val="single"/>
    </w:rPr>
  </w:style>
  <w:style w:type="paragraph" w:styleId="Heading8">
    <w:name w:val="heading 8"/>
    <w:basedOn w:val="Normal"/>
    <w:next w:val="Normal"/>
    <w:qFormat/>
    <w:rsid w:val="00347BC4"/>
    <w:pPr>
      <w:keepNext/>
      <w:ind w:right="-1080"/>
      <w:jc w:val="center"/>
      <w:outlineLvl w:val="7"/>
    </w:pPr>
    <w:rPr>
      <w:b/>
      <w:bCs/>
      <w:i/>
      <w:iCs/>
      <w:sz w:val="28"/>
    </w:rPr>
  </w:style>
  <w:style w:type="paragraph" w:styleId="Heading9">
    <w:name w:val="heading 9"/>
    <w:basedOn w:val="Normal"/>
    <w:next w:val="Normal"/>
    <w:link w:val="Heading9Char"/>
    <w:semiHidden/>
    <w:unhideWhenUsed/>
    <w:qFormat/>
    <w:rsid w:val="00FD14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BC4"/>
    <w:pPr>
      <w:jc w:val="center"/>
    </w:pPr>
    <w:rPr>
      <w:sz w:val="24"/>
      <w:szCs w:val="24"/>
      <w:u w:val="single"/>
    </w:rPr>
  </w:style>
  <w:style w:type="character" w:styleId="Hyperlink">
    <w:name w:val="Hyperlink"/>
    <w:basedOn w:val="DefaultParagraphFont"/>
    <w:uiPriority w:val="99"/>
    <w:unhideWhenUsed/>
    <w:rsid w:val="00CA0C0D"/>
    <w:rPr>
      <w:color w:val="0000FF"/>
      <w:u w:val="single"/>
    </w:rPr>
  </w:style>
  <w:style w:type="character" w:customStyle="1" w:styleId="Heading9Char">
    <w:name w:val="Heading 9 Char"/>
    <w:basedOn w:val="DefaultParagraphFont"/>
    <w:link w:val="Heading9"/>
    <w:semiHidden/>
    <w:rsid w:val="00FD142B"/>
    <w:rPr>
      <w:rFonts w:ascii="Cambria" w:eastAsia="Times New Roman" w:hAnsi="Cambria" w:cs="Times New Roman"/>
      <w:sz w:val="22"/>
      <w:szCs w:val="22"/>
    </w:rPr>
  </w:style>
  <w:style w:type="paragraph" w:styleId="BodyTextIndent">
    <w:name w:val="Body Text Indent"/>
    <w:basedOn w:val="Normal"/>
    <w:link w:val="BodyTextIndentChar"/>
    <w:rsid w:val="00FD142B"/>
    <w:pPr>
      <w:spacing w:after="120"/>
      <w:ind w:left="360"/>
    </w:pPr>
  </w:style>
  <w:style w:type="character" w:customStyle="1" w:styleId="BodyTextIndentChar">
    <w:name w:val="Body Text Indent Char"/>
    <w:basedOn w:val="DefaultParagraphFont"/>
    <w:link w:val="BodyTextIndent"/>
    <w:rsid w:val="00FD142B"/>
  </w:style>
  <w:style w:type="paragraph" w:styleId="BalloonText">
    <w:name w:val="Balloon Text"/>
    <w:basedOn w:val="Normal"/>
    <w:link w:val="BalloonTextChar"/>
    <w:rsid w:val="00C60DA3"/>
    <w:rPr>
      <w:rFonts w:ascii="Tahoma" w:hAnsi="Tahoma" w:cs="Tahoma"/>
      <w:sz w:val="16"/>
      <w:szCs w:val="16"/>
    </w:rPr>
  </w:style>
  <w:style w:type="character" w:customStyle="1" w:styleId="BalloonTextChar">
    <w:name w:val="Balloon Text Char"/>
    <w:basedOn w:val="DefaultParagraphFont"/>
    <w:link w:val="BalloonText"/>
    <w:rsid w:val="00C60DA3"/>
    <w:rPr>
      <w:rFonts w:ascii="Tahoma" w:hAnsi="Tahoma" w:cs="Tahoma"/>
      <w:sz w:val="16"/>
      <w:szCs w:val="16"/>
    </w:rPr>
  </w:style>
  <w:style w:type="paragraph" w:styleId="ListParagraph">
    <w:name w:val="List Paragraph"/>
    <w:basedOn w:val="Normal"/>
    <w:uiPriority w:val="34"/>
    <w:qFormat/>
    <w:rsid w:val="009F16A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2F6F"/>
    <w:pPr>
      <w:spacing w:before="100" w:beforeAutospacing="1" w:after="100" w:afterAutospacing="1"/>
    </w:pPr>
    <w:rPr>
      <w:sz w:val="18"/>
      <w:szCs w:val="18"/>
    </w:rPr>
  </w:style>
  <w:style w:type="paragraph" w:customStyle="1" w:styleId="Default">
    <w:name w:val="Default"/>
    <w:uiPriority w:val="99"/>
    <w:semiHidden/>
    <w:rsid w:val="00712F6F"/>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712F6F"/>
    <w:rPr>
      <w:i/>
      <w:iCs/>
    </w:rPr>
  </w:style>
  <w:style w:type="paragraph" w:styleId="NoSpacing">
    <w:name w:val="No Spacing"/>
    <w:uiPriority w:val="1"/>
    <w:qFormat/>
    <w:rsid w:val="0071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1265">
      <w:bodyDiv w:val="1"/>
      <w:marLeft w:val="0"/>
      <w:marRight w:val="0"/>
      <w:marTop w:val="0"/>
      <w:marBottom w:val="0"/>
      <w:divBdr>
        <w:top w:val="none" w:sz="0" w:space="0" w:color="auto"/>
        <w:left w:val="none" w:sz="0" w:space="0" w:color="auto"/>
        <w:bottom w:val="none" w:sz="0" w:space="0" w:color="auto"/>
        <w:right w:val="none" w:sz="0" w:space="0" w:color="auto"/>
      </w:divBdr>
    </w:div>
    <w:div w:id="981351263">
      <w:bodyDiv w:val="1"/>
      <w:marLeft w:val="0"/>
      <w:marRight w:val="0"/>
      <w:marTop w:val="0"/>
      <w:marBottom w:val="0"/>
      <w:divBdr>
        <w:top w:val="none" w:sz="0" w:space="0" w:color="auto"/>
        <w:left w:val="none" w:sz="0" w:space="0" w:color="auto"/>
        <w:bottom w:val="none" w:sz="0" w:space="0" w:color="auto"/>
        <w:right w:val="none" w:sz="0" w:space="0" w:color="auto"/>
      </w:divBdr>
    </w:div>
    <w:div w:id="997611802">
      <w:bodyDiv w:val="1"/>
      <w:marLeft w:val="0"/>
      <w:marRight w:val="0"/>
      <w:marTop w:val="0"/>
      <w:marBottom w:val="0"/>
      <w:divBdr>
        <w:top w:val="none" w:sz="0" w:space="0" w:color="auto"/>
        <w:left w:val="none" w:sz="0" w:space="0" w:color="auto"/>
        <w:bottom w:val="none" w:sz="0" w:space="0" w:color="auto"/>
        <w:right w:val="none" w:sz="0" w:space="0" w:color="auto"/>
      </w:divBdr>
    </w:div>
    <w:div w:id="1021316820">
      <w:bodyDiv w:val="1"/>
      <w:marLeft w:val="0"/>
      <w:marRight w:val="0"/>
      <w:marTop w:val="0"/>
      <w:marBottom w:val="0"/>
      <w:divBdr>
        <w:top w:val="none" w:sz="0" w:space="0" w:color="auto"/>
        <w:left w:val="none" w:sz="0" w:space="0" w:color="auto"/>
        <w:bottom w:val="none" w:sz="0" w:space="0" w:color="auto"/>
        <w:right w:val="none" w:sz="0" w:space="0" w:color="auto"/>
      </w:divBdr>
    </w:div>
    <w:div w:id="1130978411">
      <w:bodyDiv w:val="1"/>
      <w:marLeft w:val="0"/>
      <w:marRight w:val="0"/>
      <w:marTop w:val="0"/>
      <w:marBottom w:val="0"/>
      <w:divBdr>
        <w:top w:val="none" w:sz="0" w:space="0" w:color="auto"/>
        <w:left w:val="none" w:sz="0" w:space="0" w:color="auto"/>
        <w:bottom w:val="none" w:sz="0" w:space="0" w:color="auto"/>
        <w:right w:val="none" w:sz="0" w:space="0" w:color="auto"/>
      </w:divBdr>
    </w:div>
    <w:div w:id="19590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r.state.il.us/recalls-and-public-health-aler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2B32C6DEBC84B866A4D3106D4CFEC" ma:contentTypeVersion="1" ma:contentTypeDescription="Create a new document." ma:contentTypeScope="" ma:versionID="16d9199f6fc92e57c93326194e2989a2">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3D8886-644A-4383-87BC-7C3F70F99180}"/>
</file>

<file path=customXml/itemProps2.xml><?xml version="1.0" encoding="utf-8"?>
<ds:datastoreItem xmlns:ds="http://schemas.openxmlformats.org/officeDocument/2006/customXml" ds:itemID="{1FB6DFA7-9CE5-4E6F-9316-F0BDE20FCB7E}"/>
</file>

<file path=customXml/itemProps3.xml><?xml version="1.0" encoding="utf-8"?>
<ds:datastoreItem xmlns:ds="http://schemas.openxmlformats.org/officeDocument/2006/customXml" ds:itemID="{7260B287-B780-481F-95C4-E407F08142E5}"/>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Management Services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kristi.jones</cp:lastModifiedBy>
  <cp:revision>2</cp:revision>
  <cp:lastPrinted>2015-03-19T14:29:00Z</cp:lastPrinted>
  <dcterms:created xsi:type="dcterms:W3CDTF">2015-04-08T18:48:00Z</dcterms:created>
  <dcterms:modified xsi:type="dcterms:W3CDTF">2015-04-08T18:48:00Z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0x010100E282B32C6DEBC84B866A4D3106D4CFEC</vt:lpwstr>
  </property>
</Properties>
</file>